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567A89" w:rsidP="00A35ADB">
      <w:pPr>
        <w:ind w:firstLine="0"/>
        <w:jc w:val="center"/>
        <w:rPr>
          <w:rFonts w:ascii="Times New Roman" w:hAnsi="Times New Roman" w:cs="Times New Roman"/>
          <w:sz w:val="24"/>
          <w:szCs w:val="24"/>
        </w:rPr>
      </w:pPr>
    </w:p>
    <w:p w:rsidR="00CD244C" w:rsidRPr="00567A89" w:rsidP="00A35ADB">
      <w:pPr>
        <w:ind w:firstLine="0"/>
        <w:jc w:val="center"/>
        <w:rPr>
          <w:rFonts w:ascii="Times New Roman" w:hAnsi="Times New Roman" w:cs="Times New Roman"/>
          <w:sz w:val="24"/>
          <w:szCs w:val="24"/>
        </w:rPr>
      </w:pPr>
    </w:p>
    <w:p w:rsidR="0036152F" w:rsidRPr="00567A89" w:rsidP="00A35ADB">
      <w:pPr>
        <w:ind w:firstLine="0"/>
        <w:jc w:val="center"/>
        <w:rPr>
          <w:rFonts w:ascii="Times New Roman" w:hAnsi="Times New Roman" w:cs="Times New Roman"/>
          <w:sz w:val="24"/>
          <w:szCs w:val="24"/>
        </w:rPr>
      </w:pPr>
    </w:p>
    <w:p w:rsidR="0036152F" w:rsidRPr="00567A89" w:rsidP="00A35ADB">
      <w:pPr>
        <w:tabs>
          <w:tab w:val="left" w:pos="3952"/>
        </w:tabs>
        <w:ind w:firstLine="0"/>
        <w:rPr>
          <w:rFonts w:ascii="Times New Roman" w:hAnsi="Times New Roman" w:cs="Times New Roman"/>
          <w:sz w:val="24"/>
          <w:szCs w:val="24"/>
        </w:rPr>
      </w:pPr>
      <w:r w:rsidRPr="00567A89">
        <w:rPr>
          <w:rFonts w:ascii="Times New Roman" w:hAnsi="Times New Roman" w:cs="Times New Roman"/>
          <w:sz w:val="24"/>
          <w:szCs w:val="24"/>
        </w:rPr>
        <w:tab/>
      </w:r>
    </w:p>
    <w:p w:rsidR="0036152F" w:rsidRPr="00567A89" w:rsidP="00A35ADB">
      <w:pPr>
        <w:ind w:firstLine="0"/>
        <w:jc w:val="center"/>
        <w:rPr>
          <w:rFonts w:ascii="Times New Roman" w:hAnsi="Times New Roman" w:cs="Times New Roman"/>
          <w:sz w:val="24"/>
          <w:szCs w:val="24"/>
        </w:rPr>
      </w:pPr>
    </w:p>
    <w:p w:rsidR="00567A89" w:rsidRPr="00567A89" w:rsidP="00A35ADB">
      <w:pPr>
        <w:ind w:firstLine="0"/>
        <w:jc w:val="center"/>
        <w:rPr>
          <w:rFonts w:ascii="Times New Roman" w:hAnsi="Times New Roman" w:cs="Times New Roman"/>
          <w:sz w:val="24"/>
          <w:szCs w:val="24"/>
        </w:rPr>
      </w:pPr>
    </w:p>
    <w:p w:rsidR="0078133F" w:rsidRPr="00567A89" w:rsidP="00A35ADB">
      <w:pPr>
        <w:ind w:firstLine="0"/>
        <w:jc w:val="center"/>
        <w:rPr>
          <w:rFonts w:ascii="Times New Roman" w:hAnsi="Times New Roman" w:cs="Times New Roman"/>
          <w:sz w:val="24"/>
          <w:szCs w:val="24"/>
        </w:rPr>
      </w:pPr>
    </w:p>
    <w:p w:rsidR="00E55DAB" w:rsidRPr="00567A89" w:rsidP="00A35ADB">
      <w:pPr>
        <w:ind w:firstLine="0"/>
        <w:jc w:val="center"/>
        <w:rPr>
          <w:rFonts w:ascii="Times New Roman" w:hAnsi="Times New Roman" w:cs="Times New Roman"/>
          <w:sz w:val="24"/>
          <w:szCs w:val="24"/>
        </w:rPr>
      </w:pPr>
    </w:p>
    <w:p w:rsidR="00E44CE7" w:rsidP="00A35ADB">
      <w:pPr>
        <w:jc w:val="center"/>
        <w:rPr>
          <w:rFonts w:ascii="Times New Roman" w:hAnsi="Times New Roman" w:cs="Times New Roman"/>
          <w:sz w:val="24"/>
          <w:szCs w:val="24"/>
        </w:rPr>
      </w:pPr>
      <w:r>
        <w:rPr>
          <w:rFonts w:ascii="Times New Roman" w:hAnsi="Times New Roman" w:cs="Times New Roman"/>
          <w:sz w:val="24"/>
          <w:szCs w:val="24"/>
        </w:rPr>
        <w:t xml:space="preserve">Economic Activities  </w:t>
      </w:r>
    </w:p>
    <w:p w:rsidR="00BC79B6" w:rsidRPr="00567A89" w:rsidP="00A35ADB">
      <w:pPr>
        <w:jc w:val="center"/>
        <w:rPr>
          <w:rFonts w:ascii="Times New Roman" w:hAnsi="Times New Roman" w:cs="Times New Roman"/>
          <w:sz w:val="24"/>
          <w:szCs w:val="24"/>
        </w:rPr>
      </w:pPr>
      <w:r w:rsidRPr="00567A89">
        <w:rPr>
          <w:rFonts w:ascii="Times New Roman" w:hAnsi="Times New Roman" w:cs="Times New Roman"/>
          <w:sz w:val="24"/>
          <w:szCs w:val="24"/>
        </w:rPr>
        <w:t xml:space="preserve">Author Name </w:t>
      </w:r>
    </w:p>
    <w:p w:rsidR="00E55DAB" w:rsidP="00E44CE7">
      <w:pPr>
        <w:jc w:val="center"/>
        <w:rPr>
          <w:rFonts w:ascii="Times New Roman" w:hAnsi="Times New Roman" w:cs="Times New Roman"/>
          <w:sz w:val="24"/>
          <w:szCs w:val="24"/>
        </w:rPr>
      </w:pPr>
      <w:r w:rsidRPr="00567A89">
        <w:rPr>
          <w:rFonts w:ascii="Times New Roman" w:hAnsi="Times New Roman" w:cs="Times New Roman"/>
          <w:sz w:val="24"/>
          <w:szCs w:val="24"/>
        </w:rPr>
        <w:t xml:space="preserve">Institutional Affiliation </w:t>
      </w: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RPr="00E44CE7" w:rsidP="00E44CE7">
      <w:pPr>
        <w:rPr>
          <w:rFonts w:ascii="Times New Roman" w:hAnsi="Times New Roman" w:cs="Times New Roman"/>
          <w:sz w:val="24"/>
          <w:szCs w:val="24"/>
        </w:rPr>
      </w:pPr>
      <w:r>
        <w:rPr>
          <w:rFonts w:ascii="Times New Roman" w:hAnsi="Times New Roman" w:cs="Times New Roman"/>
          <w:sz w:val="24"/>
          <w:szCs w:val="24"/>
        </w:rPr>
        <w:t xml:space="preserve">Economic activities are all activities involved in the production of goods and services and </w:t>
      </w:r>
      <w:r w:rsidR="00944263">
        <w:rPr>
          <w:rFonts w:ascii="Times New Roman" w:hAnsi="Times New Roman" w:cs="Times New Roman"/>
          <w:sz w:val="24"/>
          <w:szCs w:val="24"/>
        </w:rPr>
        <w:t>exchange of money, thus meeting the needs of the consumers</w:t>
      </w:r>
      <w:r w:rsidR="00595918">
        <w:rPr>
          <w:rFonts w:ascii="Times New Roman" w:hAnsi="Times New Roman" w:cs="Times New Roman"/>
          <w:sz w:val="24"/>
          <w:szCs w:val="24"/>
        </w:rPr>
        <w:t xml:space="preserve"> </w:t>
      </w:r>
      <w:r w:rsidR="00595918">
        <w:t>(Balland et al., 2020)</w:t>
      </w:r>
      <w:r w:rsidR="00944263">
        <w:rPr>
          <w:rFonts w:ascii="Times New Roman" w:hAnsi="Times New Roman" w:cs="Times New Roman"/>
          <w:sz w:val="24"/>
          <w:szCs w:val="24"/>
        </w:rPr>
        <w:t xml:space="preserve">. In my community, various economic activities are carried out. This includes agriculture, mining, forestry, </w:t>
      </w:r>
      <w:r w:rsidR="00FA5EA8">
        <w:rPr>
          <w:rFonts w:ascii="Times New Roman" w:hAnsi="Times New Roman" w:cs="Times New Roman"/>
          <w:sz w:val="24"/>
          <w:szCs w:val="24"/>
        </w:rPr>
        <w:t xml:space="preserve">which are primary activities as they involve the extraction of raw materials. The other major activities in my community are </w:t>
      </w:r>
      <w:r w:rsidR="00944263">
        <w:rPr>
          <w:rFonts w:ascii="Times New Roman" w:hAnsi="Times New Roman" w:cs="Times New Roman"/>
          <w:sz w:val="24"/>
          <w:szCs w:val="24"/>
        </w:rPr>
        <w:t xml:space="preserve">banking, </w:t>
      </w:r>
      <w:r w:rsidR="00FA5EA8">
        <w:rPr>
          <w:rFonts w:ascii="Times New Roman" w:hAnsi="Times New Roman" w:cs="Times New Roman"/>
          <w:sz w:val="24"/>
          <w:szCs w:val="24"/>
        </w:rPr>
        <w:t>restaurants</w:t>
      </w:r>
      <w:r w:rsidR="00944263">
        <w:rPr>
          <w:rFonts w:ascii="Times New Roman" w:hAnsi="Times New Roman" w:cs="Times New Roman"/>
          <w:sz w:val="24"/>
          <w:szCs w:val="24"/>
        </w:rPr>
        <w:t>, retail and wholesale,</w:t>
      </w:r>
      <w:r w:rsidR="00FA5EA8">
        <w:rPr>
          <w:rFonts w:ascii="Times New Roman" w:hAnsi="Times New Roman" w:cs="Times New Roman"/>
          <w:sz w:val="24"/>
          <w:szCs w:val="24"/>
        </w:rPr>
        <w:t xml:space="preserve"> and</w:t>
      </w:r>
      <w:r w:rsidR="00944263">
        <w:rPr>
          <w:rFonts w:ascii="Times New Roman" w:hAnsi="Times New Roman" w:cs="Times New Roman"/>
          <w:sz w:val="24"/>
          <w:szCs w:val="24"/>
        </w:rPr>
        <w:t xml:space="preserve"> tourism.</w:t>
      </w:r>
      <w:r w:rsidR="00FA5EA8">
        <w:rPr>
          <w:rFonts w:ascii="Times New Roman" w:hAnsi="Times New Roman" w:cs="Times New Roman"/>
          <w:sz w:val="24"/>
          <w:szCs w:val="24"/>
        </w:rPr>
        <w:t xml:space="preserve"> These activities can be categorized under the tertiary sector as it involves providing services to the community. </w:t>
      </w:r>
      <w:r w:rsidR="00944263">
        <w:rPr>
          <w:rFonts w:ascii="Times New Roman" w:hAnsi="Times New Roman" w:cs="Times New Roman"/>
          <w:sz w:val="24"/>
          <w:szCs w:val="24"/>
        </w:rPr>
        <w:t xml:space="preserve"> Other economic activities carried out include construction, manufacturing, and processing</w:t>
      </w:r>
      <w:r w:rsidR="00D26FF9">
        <w:rPr>
          <w:rFonts w:ascii="Times New Roman" w:hAnsi="Times New Roman" w:cs="Times New Roman"/>
          <w:sz w:val="24"/>
          <w:szCs w:val="24"/>
        </w:rPr>
        <w:t xml:space="preserve">. These activities are referred to as secondary activities as it involves the production of goods from the raw materials produced in the primary activities. </w:t>
      </w:r>
      <w:r w:rsidR="004B5094">
        <w:rPr>
          <w:rFonts w:ascii="Times New Roman" w:hAnsi="Times New Roman" w:cs="Times New Roman"/>
          <w:sz w:val="24"/>
          <w:szCs w:val="24"/>
        </w:rPr>
        <w:t xml:space="preserve">Other economic activities include government services such as health care, police, and fire fighting departments. These activities can be referred to as quinary activities as they involve the highest level of decision making in the community.  </w:t>
      </w:r>
      <w:r w:rsidR="00D26FF9">
        <w:rPr>
          <w:rFonts w:ascii="Times New Roman" w:hAnsi="Times New Roman" w:cs="Times New Roman"/>
          <w:sz w:val="24"/>
          <w:szCs w:val="24"/>
        </w:rPr>
        <w:t xml:space="preserve">Lastly, we have Education, </w:t>
      </w:r>
      <w:r w:rsidR="00FA5EA8">
        <w:rPr>
          <w:rFonts w:ascii="Times New Roman" w:hAnsi="Times New Roman" w:cs="Times New Roman"/>
          <w:sz w:val="24"/>
          <w:szCs w:val="24"/>
        </w:rPr>
        <w:t xml:space="preserve">information technology, and </w:t>
      </w:r>
      <w:r w:rsidR="00D26FF9">
        <w:rPr>
          <w:rFonts w:ascii="Times New Roman" w:hAnsi="Times New Roman" w:cs="Times New Roman"/>
          <w:sz w:val="24"/>
          <w:szCs w:val="24"/>
        </w:rPr>
        <w:t>libraries</w:t>
      </w:r>
      <w:r w:rsidR="00FA5EA8">
        <w:rPr>
          <w:rFonts w:ascii="Times New Roman" w:hAnsi="Times New Roman" w:cs="Times New Roman"/>
          <w:sz w:val="24"/>
          <w:szCs w:val="24"/>
        </w:rPr>
        <w:t>.</w:t>
      </w:r>
      <w:r w:rsidR="00D26FF9">
        <w:rPr>
          <w:rFonts w:ascii="Times New Roman" w:hAnsi="Times New Roman" w:cs="Times New Roman"/>
          <w:sz w:val="24"/>
          <w:szCs w:val="24"/>
        </w:rPr>
        <w:t xml:space="preserve"> These activities are </w:t>
      </w:r>
      <w:r w:rsidR="004B5094">
        <w:rPr>
          <w:rFonts w:ascii="Times New Roman" w:hAnsi="Times New Roman" w:cs="Times New Roman"/>
          <w:sz w:val="24"/>
          <w:szCs w:val="24"/>
        </w:rPr>
        <w:t xml:space="preserve">under the quaternary sector as this category involves advancements in technology. </w:t>
      </w:r>
      <w:r w:rsidR="00FA5EA8">
        <w:rPr>
          <w:rFonts w:ascii="Times New Roman" w:hAnsi="Times New Roman" w:cs="Times New Roman"/>
          <w:sz w:val="24"/>
          <w:szCs w:val="24"/>
        </w:rPr>
        <w:t xml:space="preserve"> </w:t>
      </w:r>
      <w:r w:rsidR="004B5094">
        <w:rPr>
          <w:rFonts w:ascii="Times New Roman" w:hAnsi="Times New Roman" w:cs="Times New Roman"/>
          <w:sz w:val="24"/>
          <w:szCs w:val="24"/>
        </w:rPr>
        <w:t xml:space="preserve">All these activities developed as a result of the growing needs of the population. </w:t>
      </w:r>
      <w:r w:rsidR="003241CC">
        <w:rPr>
          <w:rFonts w:ascii="Times New Roman" w:hAnsi="Times New Roman" w:cs="Times New Roman"/>
          <w:sz w:val="24"/>
          <w:szCs w:val="24"/>
        </w:rPr>
        <w:t>One</w:t>
      </w:r>
      <w:r w:rsidR="004B5094">
        <w:rPr>
          <w:rFonts w:ascii="Times New Roman" w:hAnsi="Times New Roman" w:cs="Times New Roman"/>
          <w:sz w:val="24"/>
          <w:szCs w:val="24"/>
        </w:rPr>
        <w:t xml:space="preserve"> </w:t>
      </w:r>
      <w:r w:rsidR="003241CC">
        <w:rPr>
          <w:rFonts w:ascii="Times New Roman" w:hAnsi="Times New Roman" w:cs="Times New Roman"/>
          <w:sz w:val="24"/>
          <w:szCs w:val="24"/>
        </w:rPr>
        <w:t>industry led to the growth of another; for instance, raw materials needed to be processed, leading to a need for the secondary sector. 
</w:t>
      </w:r>
    </w:p>
    <w:p w:rsidR="00567A89" w:rsidP="00567A89">
      <w:pPr>
        <w:ind w:hanging="480"/>
        <w:jc w:val="both"/>
        <w:rPr>
          <w:rFonts w:ascii="Times New Roman" w:hAnsi="Times New Roman" w:cs="Times New Roman"/>
          <w:bCs/>
          <w:sz w:val="24"/>
          <w:szCs w:val="24"/>
        </w:rPr>
      </w:pPr>
    </w:p>
    <w:p w:rsidR="00595918" w:rsidP="00567A89">
      <w:pPr>
        <w:ind w:hanging="480"/>
        <w:jc w:val="both"/>
        <w:rPr>
          <w:rFonts w:ascii="Times New Roman" w:hAnsi="Times New Roman" w:cs="Times New Roman"/>
          <w:bCs/>
          <w:sz w:val="24"/>
          <w:szCs w:val="24"/>
        </w:rPr>
      </w:pPr>
    </w:p>
    <w:p w:rsidR="00595918" w:rsidP="00567A89">
      <w:pPr>
        <w:ind w:hanging="480"/>
        <w:jc w:val="both"/>
        <w:rPr>
          <w:rFonts w:ascii="Times New Roman" w:hAnsi="Times New Roman" w:cs="Times New Roman"/>
          <w:bCs/>
          <w:sz w:val="24"/>
          <w:szCs w:val="24"/>
        </w:rPr>
      </w:pPr>
    </w:p>
    <w:p w:rsidR="00595918" w:rsidP="00567A89">
      <w:pPr>
        <w:ind w:hanging="480"/>
        <w:jc w:val="both"/>
        <w:rPr>
          <w:rFonts w:ascii="Times New Roman" w:hAnsi="Times New Roman" w:cs="Times New Roman"/>
          <w:bCs/>
          <w:sz w:val="24"/>
          <w:szCs w:val="24"/>
        </w:rPr>
      </w:pPr>
    </w:p>
    <w:p w:rsidR="00595918" w:rsidP="00567A89">
      <w:pPr>
        <w:ind w:hanging="480"/>
        <w:jc w:val="both"/>
        <w:rPr>
          <w:rFonts w:ascii="Times New Roman" w:hAnsi="Times New Roman" w:cs="Times New Roman"/>
          <w:bCs/>
          <w:sz w:val="24"/>
          <w:szCs w:val="24"/>
        </w:rPr>
      </w:pPr>
    </w:p>
    <w:p w:rsidR="00595918" w:rsidP="00567A89">
      <w:pPr>
        <w:ind w:hanging="480"/>
        <w:jc w:val="both"/>
        <w:rPr>
          <w:rFonts w:ascii="Times New Roman" w:hAnsi="Times New Roman" w:cs="Times New Roman"/>
          <w:bCs/>
          <w:sz w:val="24"/>
          <w:szCs w:val="24"/>
        </w:rPr>
      </w:pPr>
    </w:p>
    <w:p w:rsidR="00595918" w:rsidP="00595918">
      <w:pPr>
        <w:ind w:firstLine="0"/>
        <w:rPr>
          <w:rFonts w:ascii="Times New Roman" w:hAnsi="Times New Roman" w:cs="Times New Roman"/>
          <w:bCs/>
          <w:sz w:val="24"/>
          <w:szCs w:val="24"/>
        </w:rPr>
      </w:pPr>
    </w:p>
    <w:p w:rsidR="00595918" w:rsidP="00595918">
      <w:pPr>
        <w:ind w:firstLine="0"/>
        <w:jc w:val="center"/>
        <w:rPr>
          <w:rFonts w:ascii="Times New Roman" w:hAnsi="Times New Roman" w:cs="Times New Roman"/>
          <w:bCs/>
          <w:sz w:val="24"/>
          <w:szCs w:val="24"/>
        </w:rPr>
      </w:pPr>
      <w:r>
        <w:rPr>
          <w:rFonts w:ascii="Times New Roman" w:hAnsi="Times New Roman" w:cs="Times New Roman"/>
          <w:bCs/>
          <w:sz w:val="24"/>
          <w:szCs w:val="24"/>
        </w:rPr>
        <w:t xml:space="preserve">Reference </w:t>
      </w:r>
    </w:p>
    <w:p w:rsidR="00595918" w:rsidRPr="00595918" w:rsidP="00595918">
      <w:pPr>
        <w:ind w:hanging="480"/>
        <w:rPr>
          <w:rFonts w:ascii="Times New Roman" w:eastAsia="Times New Roman" w:hAnsi="Times New Roman" w:cs="Times New Roman"/>
          <w:sz w:val="24"/>
          <w:szCs w:val="24"/>
        </w:rPr>
      </w:pPr>
      <w:r w:rsidRPr="00595918">
        <w:rPr>
          <w:rFonts w:ascii="Times New Roman" w:eastAsia="Times New Roman" w:hAnsi="Times New Roman" w:cs="Times New Roman"/>
          <w:sz w:val="24"/>
          <w:szCs w:val="24"/>
        </w:rPr>
        <w:t xml:space="preserve">Balland, P.-A., Jara-Figueroa, C., Petralia, S. G., Steijn, M. P., Rigby, D. L., &amp; Hidalgo, C. A. (2020). Complex economic activities concentrate in large cities. </w:t>
      </w:r>
      <w:r w:rsidRPr="00595918">
        <w:rPr>
          <w:rFonts w:ascii="Times New Roman" w:eastAsia="Times New Roman" w:hAnsi="Times New Roman" w:cs="Times New Roman"/>
          <w:i/>
          <w:iCs/>
          <w:sz w:val="24"/>
          <w:szCs w:val="24"/>
        </w:rPr>
        <w:t>Nature Human Behaviour</w:t>
      </w:r>
      <w:r w:rsidRPr="00595918">
        <w:rPr>
          <w:rFonts w:ascii="Times New Roman" w:eastAsia="Times New Roman" w:hAnsi="Times New Roman" w:cs="Times New Roman"/>
          <w:sz w:val="24"/>
          <w:szCs w:val="24"/>
        </w:rPr>
        <w:t>, 1–7.</w:t>
      </w:r>
    </w:p>
    <w:p w:rsidR="00595918" w:rsidRPr="00567A89" w:rsidP="00595918">
      <w:pPr>
        <w:ind w:firstLine="0"/>
        <w:rPr>
          <w:rFonts w:ascii="Times New Roman" w:hAnsi="Times New Roman" w:cs="Times New Roman"/>
          <w:bCs/>
          <w:sz w:val="24"/>
          <w:szCs w:val="24"/>
        </w:rPr>
      </w:pPr>
      <w:bookmarkStart w:id="0" w:name="_GoBack"/>
      <w:bookmarkEnd w:id="0"/>
    </w:p>
    <w:p w:rsidR="00E55DAB" w:rsidRPr="00567A89" w:rsidP="00E55DAB">
      <w:pPr>
        <w:ind w:hanging="480"/>
        <w:jc w:val="center"/>
        <w:rPr>
          <w:rFonts w:ascii="Times New Roman" w:eastAsia="Times New Roman" w:hAnsi="Times New Roman" w:cs="Times New Roman"/>
          <w:sz w:val="24"/>
          <w:szCs w:val="24"/>
        </w:rPr>
      </w:pPr>
    </w:p>
    <w:sectPr w:rsidSect="0049731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1C5FBB">
    <w:pPr>
      <w:pStyle w:val="Header"/>
      <w:tabs>
        <w:tab w:val="left" w:pos="1605"/>
      </w:tabs>
      <w:ind w:firstLine="0"/>
      <w:rPr>
        <w:rFonts w:ascii="Times New Roman" w:hAnsi="Times New Roman" w:cs="Times New Roman"/>
        <w:sz w:val="24"/>
        <w:szCs w:val="24"/>
      </w:rPr>
    </w:pPr>
    <w:r>
      <w:rPr>
        <w:rFonts w:ascii="Times New Roman" w:hAnsi="Times New Roman" w:cs="Times New Roman"/>
        <w:sz w:val="24"/>
        <w:szCs w:val="24"/>
      </w:rPr>
      <w:t xml:space="preserve">ECONOMIC ACTIVITIES  </w:t>
    </w:r>
    <w:r w:rsidR="001C5FBB">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sidR="006F381F">
          <w:rPr>
            <w:rFonts w:ascii="Times New Roman" w:hAnsi="Times New Roman" w:cs="Times New Roman"/>
            <w:sz w:val="24"/>
            <w:szCs w:val="24"/>
          </w:rPr>
          <w:fldChar w:fldCharType="begin"/>
        </w:r>
        <w:r w:rsidRPr="002E3CAB" w:rsidR="006F381F">
          <w:rPr>
            <w:rFonts w:ascii="Times New Roman" w:hAnsi="Times New Roman" w:cs="Times New Roman"/>
            <w:sz w:val="24"/>
            <w:szCs w:val="24"/>
          </w:rPr>
          <w:instrText xml:space="preserve"> PAGE   \* MERGEFORMAT </w:instrText>
        </w:r>
        <w:r w:rsidRPr="002E3CAB" w:rsidR="006F381F">
          <w:rPr>
            <w:rFonts w:ascii="Times New Roman" w:hAnsi="Times New Roman" w:cs="Times New Roman"/>
            <w:sz w:val="24"/>
            <w:szCs w:val="24"/>
          </w:rPr>
          <w:fldChar w:fldCharType="separate"/>
        </w:r>
        <w:r w:rsidR="00595918">
          <w:rPr>
            <w:rFonts w:ascii="Times New Roman" w:hAnsi="Times New Roman" w:cs="Times New Roman"/>
            <w:noProof/>
            <w:sz w:val="24"/>
            <w:szCs w:val="24"/>
          </w:rPr>
          <w:t>3</w:t>
        </w:r>
        <w:r w:rsidRPr="002E3CAB" w:rsidR="006F381F">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A35ADB">
        <w:pP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E44CE7">
          <w:rPr>
            <w:rFonts w:ascii="Times New Roman" w:hAnsi="Times New Roman" w:cs="Times New Roman"/>
            <w:sz w:val="24"/>
            <w:szCs w:val="24"/>
          </w:rPr>
          <w:t xml:space="preserve"> ECONOMIC ACTIVITIES </w:t>
        </w:r>
        <w:r w:rsidR="00567A89">
          <w:rPr>
            <w:rFonts w:ascii="Times New Roman" w:hAnsi="Times New Roman" w:cs="Times New Roman"/>
            <w:sz w:val="24"/>
            <w:szCs w:val="24"/>
          </w:rPr>
          <w:t xml:space="preserve"> </w:t>
        </w:r>
        <w:r w:rsidR="00A35ADB">
          <w:rPr>
            <w:rFonts w:ascii="Times New Roman" w:hAnsi="Times New Roman" w:cs="Times New Roman"/>
            <w:sz w:val="24"/>
            <w:szCs w:val="24"/>
          </w:rPr>
          <w:tab/>
        </w:r>
        <w:r w:rsidR="00A35ADB">
          <w:rPr>
            <w:rFonts w:ascii="Times New Roman" w:hAnsi="Times New Roman" w:cs="Times New Roman"/>
            <w:sz w:val="24"/>
            <w:szCs w:val="24"/>
          </w:rPr>
          <w:tab/>
        </w:r>
        <w:r w:rsidR="00A35ADB">
          <w:rPr>
            <w:rFonts w:ascii="Times New Roman" w:hAnsi="Times New Roman" w:cs="Times New Roman"/>
            <w:sz w:val="24"/>
            <w:szCs w:val="24"/>
          </w:rPr>
          <w:tab/>
        </w:r>
        <w:r w:rsidR="003B5541">
          <w:rPr>
            <w:rFonts w:ascii="Times New Roman" w:hAnsi="Times New Roman" w:cs="Times New Roman"/>
            <w:sz w:val="24"/>
            <w:szCs w:val="24"/>
          </w:rPr>
          <w:tab/>
        </w:r>
        <w:r w:rsidR="003B5541">
          <w:rPr>
            <w:rFonts w:ascii="Times New Roman" w:hAnsi="Times New Roman" w:cs="Times New Roman"/>
            <w:sz w:val="24"/>
            <w:szCs w:val="24"/>
          </w:rPr>
          <w:tab/>
        </w:r>
        <w:r w:rsidR="00A35AD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D959E3">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F2163F"/>
    <w:multiLevelType w:val="hybridMultilevel"/>
    <w:tmpl w:val="43F6C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1356F9D"/>
    <w:multiLevelType w:val="hybridMultilevel"/>
    <w:tmpl w:val="B0D4683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214FD"/>
    <w:rsid w:val="000214FF"/>
    <w:rsid w:val="0003691D"/>
    <w:rsid w:val="00046E92"/>
    <w:rsid w:val="000556CF"/>
    <w:rsid w:val="00063332"/>
    <w:rsid w:val="00065048"/>
    <w:rsid w:val="0009111B"/>
    <w:rsid w:val="000B0F5E"/>
    <w:rsid w:val="000D3ED2"/>
    <w:rsid w:val="000D4209"/>
    <w:rsid w:val="000F0CCD"/>
    <w:rsid w:val="000F2DAE"/>
    <w:rsid w:val="001168C7"/>
    <w:rsid w:val="00130791"/>
    <w:rsid w:val="001555E7"/>
    <w:rsid w:val="001555F5"/>
    <w:rsid w:val="00160500"/>
    <w:rsid w:val="00160F27"/>
    <w:rsid w:val="001909B3"/>
    <w:rsid w:val="00191EB0"/>
    <w:rsid w:val="001C284B"/>
    <w:rsid w:val="001C5FBB"/>
    <w:rsid w:val="00201245"/>
    <w:rsid w:val="002059D8"/>
    <w:rsid w:val="002109E2"/>
    <w:rsid w:val="002A002E"/>
    <w:rsid w:val="002B006E"/>
    <w:rsid w:val="002C68A1"/>
    <w:rsid w:val="002E3CAB"/>
    <w:rsid w:val="00302D5D"/>
    <w:rsid w:val="0030600A"/>
    <w:rsid w:val="00307F24"/>
    <w:rsid w:val="00316FA6"/>
    <w:rsid w:val="003241CC"/>
    <w:rsid w:val="00342E4B"/>
    <w:rsid w:val="00347552"/>
    <w:rsid w:val="003520B7"/>
    <w:rsid w:val="00357BBB"/>
    <w:rsid w:val="0036152F"/>
    <w:rsid w:val="00365902"/>
    <w:rsid w:val="00386C98"/>
    <w:rsid w:val="00390ACF"/>
    <w:rsid w:val="003A49DE"/>
    <w:rsid w:val="003B5541"/>
    <w:rsid w:val="003C2F3E"/>
    <w:rsid w:val="003E2325"/>
    <w:rsid w:val="00400541"/>
    <w:rsid w:val="00402326"/>
    <w:rsid w:val="00451E1E"/>
    <w:rsid w:val="00454D63"/>
    <w:rsid w:val="004553C1"/>
    <w:rsid w:val="00457F91"/>
    <w:rsid w:val="004729E0"/>
    <w:rsid w:val="00497310"/>
    <w:rsid w:val="004A2626"/>
    <w:rsid w:val="004B5094"/>
    <w:rsid w:val="004C0146"/>
    <w:rsid w:val="004C6077"/>
    <w:rsid w:val="004D2BB0"/>
    <w:rsid w:val="00505AED"/>
    <w:rsid w:val="005217AE"/>
    <w:rsid w:val="00550DB3"/>
    <w:rsid w:val="0055465B"/>
    <w:rsid w:val="00567A89"/>
    <w:rsid w:val="00570D27"/>
    <w:rsid w:val="00572474"/>
    <w:rsid w:val="00574048"/>
    <w:rsid w:val="00595918"/>
    <w:rsid w:val="005A028C"/>
    <w:rsid w:val="005B732B"/>
    <w:rsid w:val="005D49B7"/>
    <w:rsid w:val="005D4DF2"/>
    <w:rsid w:val="005E5F8F"/>
    <w:rsid w:val="0060499F"/>
    <w:rsid w:val="00627017"/>
    <w:rsid w:val="006367C8"/>
    <w:rsid w:val="00644662"/>
    <w:rsid w:val="00665A61"/>
    <w:rsid w:val="00667C37"/>
    <w:rsid w:val="00670D2D"/>
    <w:rsid w:val="0067213C"/>
    <w:rsid w:val="00682E4A"/>
    <w:rsid w:val="006A3EB3"/>
    <w:rsid w:val="006A6E5C"/>
    <w:rsid w:val="006B55B2"/>
    <w:rsid w:val="006B72C7"/>
    <w:rsid w:val="006B7D53"/>
    <w:rsid w:val="006E38DE"/>
    <w:rsid w:val="006E5328"/>
    <w:rsid w:val="006F381F"/>
    <w:rsid w:val="007271BE"/>
    <w:rsid w:val="00744322"/>
    <w:rsid w:val="007638B6"/>
    <w:rsid w:val="007800B4"/>
    <w:rsid w:val="0078133F"/>
    <w:rsid w:val="007906C9"/>
    <w:rsid w:val="007A5856"/>
    <w:rsid w:val="007C7048"/>
    <w:rsid w:val="007E1285"/>
    <w:rsid w:val="00827D56"/>
    <w:rsid w:val="008465E9"/>
    <w:rsid w:val="008555BF"/>
    <w:rsid w:val="008611B5"/>
    <w:rsid w:val="008B5E71"/>
    <w:rsid w:val="008D32BE"/>
    <w:rsid w:val="008D3DC3"/>
    <w:rsid w:val="008E6531"/>
    <w:rsid w:val="00902537"/>
    <w:rsid w:val="009042E5"/>
    <w:rsid w:val="009075AF"/>
    <w:rsid w:val="00916A4B"/>
    <w:rsid w:val="00944263"/>
    <w:rsid w:val="0097609C"/>
    <w:rsid w:val="009918DE"/>
    <w:rsid w:val="009A61E1"/>
    <w:rsid w:val="009B03E6"/>
    <w:rsid w:val="009B2E38"/>
    <w:rsid w:val="009C1206"/>
    <w:rsid w:val="009E4DA1"/>
    <w:rsid w:val="009E69BC"/>
    <w:rsid w:val="00A074F7"/>
    <w:rsid w:val="00A25059"/>
    <w:rsid w:val="00A26D2F"/>
    <w:rsid w:val="00A35ADB"/>
    <w:rsid w:val="00A44030"/>
    <w:rsid w:val="00A46B93"/>
    <w:rsid w:val="00A52356"/>
    <w:rsid w:val="00A571D2"/>
    <w:rsid w:val="00A61D30"/>
    <w:rsid w:val="00A71B85"/>
    <w:rsid w:val="00A75246"/>
    <w:rsid w:val="00AA242F"/>
    <w:rsid w:val="00AC3E6A"/>
    <w:rsid w:val="00AC662F"/>
    <w:rsid w:val="00AD350D"/>
    <w:rsid w:val="00AE2045"/>
    <w:rsid w:val="00AF7337"/>
    <w:rsid w:val="00B170B5"/>
    <w:rsid w:val="00B2343E"/>
    <w:rsid w:val="00B32F1B"/>
    <w:rsid w:val="00B34EC9"/>
    <w:rsid w:val="00B3521D"/>
    <w:rsid w:val="00B42FDC"/>
    <w:rsid w:val="00B4530A"/>
    <w:rsid w:val="00B50B54"/>
    <w:rsid w:val="00B55055"/>
    <w:rsid w:val="00B575CE"/>
    <w:rsid w:val="00B66260"/>
    <w:rsid w:val="00B773CC"/>
    <w:rsid w:val="00B921FA"/>
    <w:rsid w:val="00B948A7"/>
    <w:rsid w:val="00BA53F5"/>
    <w:rsid w:val="00BB372A"/>
    <w:rsid w:val="00BB5928"/>
    <w:rsid w:val="00BC79B6"/>
    <w:rsid w:val="00BD3B5A"/>
    <w:rsid w:val="00BD61FD"/>
    <w:rsid w:val="00BF2EBD"/>
    <w:rsid w:val="00C40447"/>
    <w:rsid w:val="00C7060A"/>
    <w:rsid w:val="00C75C24"/>
    <w:rsid w:val="00CB6083"/>
    <w:rsid w:val="00CD244C"/>
    <w:rsid w:val="00CD49EA"/>
    <w:rsid w:val="00CD5109"/>
    <w:rsid w:val="00CD7E40"/>
    <w:rsid w:val="00CF17BF"/>
    <w:rsid w:val="00D22DD6"/>
    <w:rsid w:val="00D26FF9"/>
    <w:rsid w:val="00D46680"/>
    <w:rsid w:val="00D8429A"/>
    <w:rsid w:val="00D91226"/>
    <w:rsid w:val="00D959E3"/>
    <w:rsid w:val="00D96B50"/>
    <w:rsid w:val="00DB6CCB"/>
    <w:rsid w:val="00DC6C0E"/>
    <w:rsid w:val="00DD3ED2"/>
    <w:rsid w:val="00DD5E94"/>
    <w:rsid w:val="00DE5B17"/>
    <w:rsid w:val="00E06502"/>
    <w:rsid w:val="00E2062D"/>
    <w:rsid w:val="00E3601B"/>
    <w:rsid w:val="00E37362"/>
    <w:rsid w:val="00E44CE7"/>
    <w:rsid w:val="00E5474B"/>
    <w:rsid w:val="00E55DAB"/>
    <w:rsid w:val="00E7725E"/>
    <w:rsid w:val="00E8150A"/>
    <w:rsid w:val="00EC7871"/>
    <w:rsid w:val="00ED02CB"/>
    <w:rsid w:val="00EF15E4"/>
    <w:rsid w:val="00F050B6"/>
    <w:rsid w:val="00F1574F"/>
    <w:rsid w:val="00F16BF5"/>
    <w:rsid w:val="00F41BBA"/>
    <w:rsid w:val="00F45884"/>
    <w:rsid w:val="00F53E51"/>
    <w:rsid w:val="00F555C6"/>
    <w:rsid w:val="00F71B99"/>
    <w:rsid w:val="00FA5EA8"/>
    <w:rsid w:val="00FE758D"/>
    <w:rsid w:val="00FF528E"/>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3</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19</cp:revision>
  <dcterms:created xsi:type="dcterms:W3CDTF">2020-05-25T21:28:00Z</dcterms:created>
  <dcterms:modified xsi:type="dcterms:W3CDTF">2020-06-01T23:27:00Z</dcterms:modified>
</cp:coreProperties>
</file>